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DE17A" w14:textId="4C336019" w:rsidR="008C58BF" w:rsidRDefault="008C58BF" w:rsidP="008C58BF">
      <w:pPr>
        <w:spacing w:line="320" w:lineRule="exact"/>
        <w:ind w:firstLineChars="100" w:firstLine="400"/>
        <w:rPr>
          <w:rFonts w:ascii="UD デジタル 教科書体 NK-B" w:eastAsia="UD デジタル 教科書体 NK-B"/>
          <w:sz w:val="40"/>
          <w:szCs w:val="40"/>
        </w:rPr>
      </w:pPr>
      <w:r w:rsidRPr="00C54961">
        <w:rPr>
          <w:noProof/>
          <w:sz w:val="40"/>
          <w:szCs w:val="40"/>
        </w:rPr>
        <w:drawing>
          <wp:anchor distT="0" distB="0" distL="114300" distR="114300" simplePos="0" relativeHeight="251659264" behindDoc="0" locked="0" layoutInCell="1" allowOverlap="1" wp14:anchorId="0B73A609" wp14:editId="6EB54B75">
            <wp:simplePos x="0" y="0"/>
            <wp:positionH relativeFrom="margin">
              <wp:posOffset>446862</wp:posOffset>
            </wp:positionH>
            <wp:positionV relativeFrom="paragraph">
              <wp:posOffset>157507</wp:posOffset>
            </wp:positionV>
            <wp:extent cx="1000725" cy="723900"/>
            <wp:effectExtent l="0" t="0" r="9525"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00725" cy="723900"/>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K-B" w:eastAsia="UD デジタル 教科書体 NK-B" w:hint="eastAsia"/>
          <w:sz w:val="28"/>
          <w:szCs w:val="28"/>
        </w:rPr>
        <w:t xml:space="preserve">　　　　</w:t>
      </w:r>
      <w:r w:rsidRPr="00C54961">
        <w:rPr>
          <w:noProof/>
          <w:sz w:val="40"/>
          <w:szCs w:val="40"/>
        </w:rPr>
        <mc:AlternateContent>
          <mc:Choice Requires="wps">
            <w:drawing>
              <wp:anchor distT="0" distB="0" distL="114300" distR="114300" simplePos="0" relativeHeight="251660288" behindDoc="1" locked="0" layoutInCell="1" allowOverlap="1" wp14:anchorId="3C1CBD71" wp14:editId="359C6E4B">
                <wp:simplePos x="0" y="0"/>
                <wp:positionH relativeFrom="margin">
                  <wp:align>center</wp:align>
                </wp:positionH>
                <wp:positionV relativeFrom="paragraph">
                  <wp:posOffset>101600</wp:posOffset>
                </wp:positionV>
                <wp:extent cx="5553075" cy="8286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553075" cy="8286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D41A7" id="正方形/長方形 13" o:spid="_x0000_s1026" style="position:absolute;left:0;text-align:left;margin-left:0;margin-top:8pt;width:437.25pt;height:65.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" fillcolor="window" strokecolor="windowText" strokeweight="1pt">
                <w10:wrap anchorx="margin"/>
              </v:rect>
            </w:pict>
          </mc:Fallback>
        </mc:AlternateContent>
      </w:r>
    </w:p>
    <w:p w14:paraId="7D0FE081" w14:textId="77777777" w:rsidR="008C58BF" w:rsidRPr="00AE2777" w:rsidRDefault="008C58BF" w:rsidP="008C58BF">
      <w:pPr>
        <w:spacing w:line="460" w:lineRule="exact"/>
        <w:ind w:firstLineChars="100" w:firstLine="400"/>
        <w:rPr>
          <w:rFonts w:ascii="UD デジタル 教科書体 NK-B" w:eastAsia="UD デジタル 教科書体 NK-B"/>
          <w:sz w:val="24"/>
          <w:szCs w:val="24"/>
        </w:rPr>
      </w:pPr>
      <w:r>
        <w:rPr>
          <w:noProof/>
          <w:sz w:val="40"/>
          <w:szCs w:val="40"/>
        </w:rPr>
        <mc:AlternateContent>
          <mc:Choice Requires="wps">
            <w:drawing>
              <wp:anchor distT="0" distB="0" distL="114300" distR="114300" simplePos="0" relativeHeight="251662336" behindDoc="0" locked="0" layoutInCell="1" allowOverlap="1" wp14:anchorId="4D400FB5" wp14:editId="2DA77224">
                <wp:simplePos x="0" y="0"/>
                <wp:positionH relativeFrom="column">
                  <wp:posOffset>3581400</wp:posOffset>
                </wp:positionH>
                <wp:positionV relativeFrom="paragraph">
                  <wp:posOffset>15875</wp:posOffset>
                </wp:positionV>
                <wp:extent cx="1819275" cy="295275"/>
                <wp:effectExtent l="0" t="0" r="9525" b="9525"/>
                <wp:wrapNone/>
                <wp:docPr id="15" name="正方形/長方形 15"/>
                <wp:cNvGraphicFramePr/>
                <a:graphic xmlns:a="http://schemas.openxmlformats.org/drawingml/2006/main">
                  <a:graphicData uri="http://schemas.microsoft.com/office/word/2010/wordprocessingShape">
                    <wps:wsp>
                      <wps:cNvSpPr/>
                      <wps:spPr>
                        <a:xfrm>
                          <a:off x="0" y="0"/>
                          <a:ext cx="1819275" cy="295275"/>
                        </a:xfrm>
                        <a:prstGeom prst="rect">
                          <a:avLst/>
                        </a:prstGeom>
                        <a:solidFill>
                          <a:sysClr val="window" lastClr="FFFFFF"/>
                        </a:solidFill>
                        <a:ln w="12700" cap="flat" cmpd="sng" algn="ctr">
                          <a:noFill/>
                          <a:prstDash val="solid"/>
                          <a:miter lim="800000"/>
                        </a:ln>
                        <a:effectLst/>
                      </wps:spPr>
                      <wps:txbx>
                        <w:txbxContent>
                          <w:p w14:paraId="21D0EA1B" w14:textId="55AA24D0" w:rsidR="008C58BF" w:rsidRPr="00FC5A2E" w:rsidRDefault="008C58BF" w:rsidP="008C58BF">
                            <w:pPr>
                              <w:jc w:val="center"/>
                              <w:rPr>
                                <w:rFonts w:ascii="UD デジタル 教科書体 NP" w:eastAsia="UD デジタル 教科書体 NP"/>
                                <w:sz w:val="22"/>
                              </w:rPr>
                            </w:pPr>
                            <w:r w:rsidRPr="00FC5A2E">
                              <w:rPr>
                                <w:rFonts w:ascii="UD デジタル 教科書体 NP" w:eastAsia="UD デジタル 教科書体 NP" w:hint="eastAsia"/>
                                <w:sz w:val="22"/>
                              </w:rPr>
                              <w:t>2025</w:t>
                            </w:r>
                            <w:r>
                              <w:rPr>
                                <w:rFonts w:ascii="UD デジタル 教科書体 NP" w:eastAsia="UD デジタル 教科書体 NP" w:hint="eastAsia"/>
                                <w:sz w:val="22"/>
                              </w:rPr>
                              <w:t>年９月</w:t>
                            </w:r>
                            <w:r w:rsidR="00D2350E">
                              <w:rPr>
                                <w:rFonts w:ascii="UD デジタル 教科書体 NP" w:eastAsia="UD デジタル 教科書体 NP" w:hint="eastAsia"/>
                                <w:sz w:val="22"/>
                              </w:rPr>
                              <w:t>１９</w:t>
                            </w:r>
                            <w:r>
                              <w:rPr>
                                <w:rFonts w:ascii="UD デジタル 教科書体 NP" w:eastAsia="UD デジタル 教科書体 NP" w:hint="eastAsia"/>
                                <w:sz w:val="22"/>
                              </w:rPr>
                              <w:t>日</w:t>
                            </w:r>
                          </w:p>
                          <w:p w14:paraId="66B1DFC7" w14:textId="77777777" w:rsidR="008C58BF" w:rsidRDefault="008C58BF" w:rsidP="008C58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400FB5" id="正方形/長方形 15" o:spid="_x0000_s1026" style="position:absolute;left:0;text-align:left;margin-left:282pt;margin-top:1.25pt;width:143.25pt;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" fillcolor="window" stroked="f" strokeweight="1pt">
                <v:textbox>
                  <w:txbxContent>
                    <w:p w14:paraId="21D0EA1B" w14:textId="55AA24D0" w:rsidR="008C58BF" w:rsidRPr="00FC5A2E" w:rsidRDefault="008C58BF" w:rsidP="008C58BF">
                      <w:pPr>
                        <w:jc w:val="center"/>
                        <w:rPr>
                          <w:rFonts w:ascii="UD デジタル 教科書体 NP" w:eastAsia="UD デジタル 教科書体 NP"/>
                          <w:sz w:val="22"/>
                        </w:rPr>
                      </w:pPr>
                      <w:r w:rsidRPr="00FC5A2E">
                        <w:rPr>
                          <w:rFonts w:ascii="UD デジタル 教科書体 NP" w:eastAsia="UD デジタル 教科書体 NP" w:hint="eastAsia"/>
                          <w:sz w:val="22"/>
                        </w:rPr>
                        <w:t>2025</w:t>
                      </w:r>
                      <w:r>
                        <w:rPr>
                          <w:rFonts w:ascii="UD デジタル 教科書体 NP" w:eastAsia="UD デジタル 教科書体 NP" w:hint="eastAsia"/>
                          <w:sz w:val="22"/>
                        </w:rPr>
                        <w:t>年９月</w:t>
                      </w:r>
                      <w:r w:rsidR="00D2350E">
                        <w:rPr>
                          <w:rFonts w:ascii="UD デジタル 教科書体 NP" w:eastAsia="UD デジタル 教科書体 NP" w:hint="eastAsia"/>
                          <w:sz w:val="22"/>
                        </w:rPr>
                        <w:t>１９</w:t>
                      </w:r>
                      <w:r>
                        <w:rPr>
                          <w:rFonts w:ascii="UD デジタル 教科書体 NP" w:eastAsia="UD デジタル 教科書体 NP" w:hint="eastAsia"/>
                          <w:sz w:val="22"/>
                        </w:rPr>
                        <w:t>日</w:t>
                      </w:r>
                    </w:p>
                    <w:p w14:paraId="66B1DFC7" w14:textId="77777777" w:rsidR="008C58BF" w:rsidRDefault="008C58BF" w:rsidP="008C58BF">
                      <w:pPr>
                        <w:jc w:val="center"/>
                      </w:pPr>
                    </w:p>
                  </w:txbxContent>
                </v:textbox>
              </v:rect>
            </w:pict>
          </mc:Fallback>
        </mc:AlternateContent>
      </w:r>
      <w:r>
        <w:rPr>
          <w:rFonts w:ascii="UD デジタル 教科書体 NK-B" w:eastAsia="UD デジタル 教科書体 NK-B"/>
          <w:noProof/>
          <w:sz w:val="28"/>
          <w:szCs w:val="28"/>
        </w:rPr>
        <mc:AlternateContent>
          <mc:Choice Requires="wps">
            <w:drawing>
              <wp:anchor distT="0" distB="0" distL="114300" distR="114300" simplePos="0" relativeHeight="251661312" behindDoc="0" locked="0" layoutInCell="1" allowOverlap="1" wp14:anchorId="0BD28B53" wp14:editId="2737A421">
                <wp:simplePos x="0" y="0"/>
                <wp:positionH relativeFrom="column">
                  <wp:posOffset>1548765</wp:posOffset>
                </wp:positionH>
                <wp:positionV relativeFrom="paragraph">
                  <wp:posOffset>21590</wp:posOffset>
                </wp:positionV>
                <wp:extent cx="2028825" cy="6572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2028825" cy="657225"/>
                        </a:xfrm>
                        <a:prstGeom prst="rect">
                          <a:avLst/>
                        </a:prstGeom>
                        <a:solidFill>
                          <a:sysClr val="window" lastClr="FFFFFF"/>
                        </a:solidFill>
                        <a:ln w="12700" cap="flat" cmpd="sng" algn="ctr">
                          <a:noFill/>
                          <a:prstDash val="solid"/>
                          <a:miter lim="800000"/>
                        </a:ln>
                        <a:effectLst/>
                      </wps:spPr>
                      <wps:txbx>
                        <w:txbxContent>
                          <w:p w14:paraId="27818DB1" w14:textId="77777777" w:rsidR="008C58BF" w:rsidRPr="00FC0E5E" w:rsidRDefault="008C58BF" w:rsidP="008C58BF">
                            <w:pPr>
                              <w:jc w:val="center"/>
                              <w:rPr>
                                <w:sz w:val="48"/>
                                <w:szCs w:val="48"/>
                              </w:rPr>
                            </w:pPr>
                            <w:r w:rsidRPr="00FC0E5E">
                              <w:rPr>
                                <w:rFonts w:ascii="UD デジタル 教科書体 NK-B" w:eastAsia="UD デジタル 教科書体 NK-B" w:hint="eastAsia"/>
                                <w:sz w:val="48"/>
                                <w:szCs w:val="48"/>
                              </w:rPr>
                              <w:t>校長室だより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28B53" id="正方形/長方形 3" o:spid="_x0000_s1027" style="position:absolute;left:0;text-align:left;margin-left:121.95pt;margin-top:1.7pt;width:159.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" fillcolor="window" stroked="f" strokeweight="1pt">
                <v:textbox>
                  <w:txbxContent>
                    <w:p w14:paraId="27818DB1" w14:textId="77777777" w:rsidR="008C58BF" w:rsidRPr="00FC0E5E" w:rsidRDefault="008C58BF" w:rsidP="008C58BF">
                      <w:pPr>
                        <w:jc w:val="center"/>
                        <w:rPr>
                          <w:sz w:val="48"/>
                          <w:szCs w:val="48"/>
                        </w:rPr>
                      </w:pPr>
                      <w:r w:rsidRPr="00FC0E5E">
                        <w:rPr>
                          <w:rFonts w:ascii="UD デジタル 教科書体 NK-B" w:eastAsia="UD デジタル 教科書体 NK-B" w:hint="eastAsia"/>
                          <w:sz w:val="48"/>
                          <w:szCs w:val="48"/>
                        </w:rPr>
                        <w:t>校長室だより</w:t>
                      </w:r>
                    </w:p>
                  </w:txbxContent>
                </v:textbox>
              </v:rect>
            </w:pict>
          </mc:Fallback>
        </mc:AlternateContent>
      </w:r>
      <w:r>
        <w:rPr>
          <w:rFonts w:ascii="UD デジタル 教科書体 NK-B" w:eastAsia="UD デジタル 教科書体 NK-B" w:hint="eastAsia"/>
          <w:sz w:val="40"/>
          <w:szCs w:val="40"/>
        </w:rPr>
        <w:t xml:space="preserve">　　　　　　　　　　　　　　　　　　 　</w:t>
      </w:r>
      <w:r w:rsidRPr="00AE2777">
        <w:rPr>
          <w:rFonts w:ascii="UD デジタル 教科書体 NK-B" w:eastAsia="UD デジタル 教科書体 NK-B" w:hint="eastAsia"/>
          <w:sz w:val="24"/>
          <w:szCs w:val="24"/>
        </w:rPr>
        <w:t>２０２５年４月</w:t>
      </w:r>
      <w:r>
        <w:rPr>
          <w:rFonts w:ascii="UD デジタル 教科書体 NK-B" w:eastAsia="UD デジタル 教科書体 NK-B" w:hint="eastAsia"/>
          <w:sz w:val="24"/>
          <w:szCs w:val="24"/>
        </w:rPr>
        <w:t>７</w:t>
      </w:r>
      <w:r w:rsidRPr="00AE2777">
        <w:rPr>
          <w:rFonts w:ascii="UD デジタル 教科書体 NK-B" w:eastAsia="UD デジタル 教科書体 NK-B" w:hint="eastAsia"/>
          <w:sz w:val="24"/>
          <w:szCs w:val="24"/>
        </w:rPr>
        <w:t>日</w:t>
      </w:r>
    </w:p>
    <w:p w14:paraId="6524B73D" w14:textId="77777777" w:rsidR="008C58BF" w:rsidRPr="00AE2777" w:rsidRDefault="008C58BF" w:rsidP="008C58BF">
      <w:pPr>
        <w:spacing w:line="320" w:lineRule="exact"/>
        <w:ind w:firstLineChars="600" w:firstLine="1680"/>
        <w:rPr>
          <w:rFonts w:ascii="UD デジタル 教科書体 NK-B" w:eastAsia="UD デジタル 教科書体 NK-B"/>
          <w:sz w:val="24"/>
          <w:szCs w:val="24"/>
        </w:rPr>
      </w:pPr>
      <w:r>
        <w:rPr>
          <w:rFonts w:ascii="UD デジタル 教科書体 NK-B" w:eastAsia="UD デジタル 教科書体 NK-B" w:hint="eastAsia"/>
          <w:sz w:val="28"/>
          <w:szCs w:val="28"/>
        </w:rPr>
        <w:t xml:space="preserve">　　　　　　　　　　　　</w:t>
      </w:r>
      <w:r w:rsidRPr="00AE2777">
        <w:rPr>
          <w:rFonts w:ascii="UD デジタル 教科書体 NK-B" w:eastAsia="UD デジタル 教科書体 NK-B" w:hint="eastAsia"/>
          <w:sz w:val="24"/>
          <w:szCs w:val="24"/>
        </w:rPr>
        <w:t xml:space="preserve">丹波市立進修小学校　</w:t>
      </w:r>
    </w:p>
    <w:p w14:paraId="4C967B19" w14:textId="77777777" w:rsidR="008C58BF" w:rsidRPr="00AE2777" w:rsidRDefault="008C58BF" w:rsidP="008C58BF">
      <w:pPr>
        <w:spacing w:line="320" w:lineRule="exact"/>
        <w:ind w:firstLineChars="1800" w:firstLine="4320"/>
        <w:rPr>
          <w:rFonts w:ascii="UD デジタル 教科書体 NK-B" w:eastAsia="UD デジタル 教科書体 NK-B"/>
          <w:sz w:val="24"/>
          <w:szCs w:val="24"/>
        </w:rPr>
      </w:pPr>
      <w:r w:rsidRPr="00AE2777">
        <w:rPr>
          <w:rFonts w:ascii="UD デジタル 教科書体 NK-B" w:eastAsia="UD デジタル 教科書体 NK-B" w:hint="eastAsia"/>
          <w:sz w:val="24"/>
          <w:szCs w:val="24"/>
        </w:rPr>
        <w:t>校長　松田　亜矢</w:t>
      </w:r>
    </w:p>
    <w:p w14:paraId="43FD430D" w14:textId="77777777" w:rsidR="008C58BF" w:rsidRDefault="008C58BF" w:rsidP="008C58BF">
      <w:pPr>
        <w:spacing w:line="320" w:lineRule="exact"/>
        <w:rPr>
          <w:rFonts w:ascii="UD デジタル 教科書体 NK-B" w:eastAsia="UD デジタル 教科書体 NK-B"/>
          <w:sz w:val="24"/>
          <w:szCs w:val="24"/>
        </w:rPr>
      </w:pPr>
    </w:p>
    <w:p w14:paraId="660222CF" w14:textId="2AD3FE98" w:rsidR="008C58BF" w:rsidRDefault="00D2350E" w:rsidP="008C58BF">
      <w:pPr>
        <w:spacing w:line="380" w:lineRule="exact"/>
        <w:ind w:firstLineChars="100" w:firstLine="280"/>
        <w:jc w:val="center"/>
        <w:rPr>
          <w:rFonts w:ascii="UD デジタル 教科書体 NK-B" w:eastAsia="UD デジタル 教科書体 NK-B"/>
          <w:sz w:val="28"/>
          <w:szCs w:val="28"/>
        </w:rPr>
      </w:pPr>
      <w:r>
        <w:rPr>
          <w:rFonts w:ascii="UD デジタル 教科書体 NK-B" w:eastAsia="UD デジタル 教科書体 NK-B" w:hint="eastAsia"/>
          <w:sz w:val="28"/>
          <w:szCs w:val="28"/>
        </w:rPr>
        <w:t>多様な性について理解し、お互いに思いやる気持ちを育てよう</w:t>
      </w:r>
    </w:p>
    <w:p w14:paraId="2EF5A83F" w14:textId="77B1D1CF" w:rsidR="00425093" w:rsidRPr="00F212A5" w:rsidRDefault="008C58BF" w:rsidP="00525F70">
      <w:pPr>
        <w:spacing w:line="320" w:lineRule="exact"/>
        <w:rPr>
          <w:rFonts w:ascii="UD Digi Kyokasho NK-B" w:eastAsia="UD Digi Kyokasho NK-B"/>
          <w:sz w:val="24"/>
          <w:szCs w:val="24"/>
        </w:rPr>
      </w:pPr>
      <w:r>
        <w:rPr>
          <w:rFonts w:ascii="UD デジタル 教科書体 NK-B" w:eastAsia="UD デジタル 教科書体 NK-B" w:hint="eastAsia"/>
          <w:sz w:val="28"/>
          <w:szCs w:val="28"/>
        </w:rPr>
        <w:t xml:space="preserve">　　　　　　　　　</w:t>
      </w:r>
    </w:p>
    <w:p w14:paraId="3D22202D" w14:textId="2A0E376A" w:rsidR="00D2350E" w:rsidRDefault="00D2350E" w:rsidP="008C58BF">
      <w:pPr>
        <w:spacing w:line="380" w:lineRule="exact"/>
        <w:ind w:firstLineChars="100" w:firstLine="280"/>
        <w:rPr>
          <w:rFonts w:ascii="UD デジタル 教科書体 NK" w:eastAsia="UD デジタル 教科書体 NK" w:hAnsi="游明朝" w:cs="游明朝"/>
          <w:sz w:val="28"/>
          <w:szCs w:val="28"/>
        </w:rPr>
      </w:pPr>
      <w:r>
        <w:rPr>
          <w:rFonts w:ascii="UD デジタル 教科書体 NK" w:eastAsia="UD デジタル 教科書体 NK" w:hAnsi="游明朝" w:cs="游明朝" w:hint="eastAsia"/>
          <w:sz w:val="28"/>
          <w:szCs w:val="28"/>
        </w:rPr>
        <w:t>９月１８日の参観日には、たくさんの保護者・地域の方にお越しいただきありがとうございました。「性教育・ジェンダー平等教育」の授業を参観していただき、PTAとも連携し、講演会も開催しました。</w:t>
      </w:r>
    </w:p>
    <w:p w14:paraId="7E70A4E9" w14:textId="427382D1" w:rsidR="00E34CB5" w:rsidRDefault="00E34CB5" w:rsidP="008C58BF">
      <w:pPr>
        <w:spacing w:line="380" w:lineRule="exact"/>
        <w:ind w:firstLineChars="100" w:firstLine="280"/>
        <w:rPr>
          <w:rFonts w:ascii="UD デジタル 教科書体 NK" w:eastAsia="UD デジタル 教科書体 NK" w:hAnsi="游明朝" w:cs="游明朝"/>
          <w:sz w:val="28"/>
          <w:szCs w:val="28"/>
        </w:rPr>
      </w:pPr>
    </w:p>
    <w:p w14:paraId="646E75A6" w14:textId="40803A4F" w:rsidR="00E34CB5" w:rsidRDefault="00E34CB5" w:rsidP="008C58BF">
      <w:pPr>
        <w:spacing w:line="380" w:lineRule="exact"/>
        <w:ind w:firstLineChars="100" w:firstLine="280"/>
        <w:rPr>
          <w:rFonts w:ascii="UD デジタル 教科書体 NK" w:eastAsia="UD デジタル 教科書体 NK" w:hAnsi="游明朝" w:cs="游明朝"/>
          <w:sz w:val="28"/>
          <w:szCs w:val="28"/>
        </w:rPr>
      </w:pPr>
      <w:r>
        <w:rPr>
          <w:rFonts w:ascii="UD デジタル 教科書体 NK" w:eastAsia="UD デジタル 教科書体 NK" w:hAnsi="游明朝" w:cs="游明朝" w:hint="eastAsia"/>
          <w:sz w:val="28"/>
          <w:szCs w:val="28"/>
        </w:rPr>
        <w:t>本校では、性教育・ジェンダー平等教育のカリキュラムを作成し、学年の発達段階に応じて系統的に学んでいます。毎年、授業を重ねることで、自分の心や体のこと、多様な性のことなどを理解し中学校へつなげていきたいと考えています。</w:t>
      </w:r>
    </w:p>
    <w:p w14:paraId="71642FD6" w14:textId="5F00841C" w:rsidR="00E34CB5" w:rsidRDefault="00E34CB5" w:rsidP="008C58BF">
      <w:pPr>
        <w:spacing w:line="380" w:lineRule="exact"/>
        <w:ind w:firstLineChars="100" w:firstLine="280"/>
        <w:rPr>
          <w:rFonts w:ascii="UD デジタル 教科書体 NK" w:eastAsia="UD デジタル 教科書体 NK" w:hAnsi="游明朝" w:cs="游明朝"/>
          <w:sz w:val="28"/>
          <w:szCs w:val="28"/>
        </w:rPr>
      </w:pPr>
      <w:r>
        <w:rPr>
          <w:rFonts w:ascii="UD デジタル 教科書体 NK" w:eastAsia="UD デジタル 教科書体 NK" w:hAnsi="游明朝" w:cs="游明朝" w:hint="eastAsia"/>
          <w:sz w:val="28"/>
          <w:szCs w:val="28"/>
        </w:rPr>
        <w:t>性別にとらわれず、（男だから女だからなど）一人一人の思いや考えを大切にする気持ちを育てるために、性に対する決めつけや思い込みについても気づかせていきたいと思っています。そのためには、私たち大人のアンコンシャスバイヤス（性別による無意識の思い込み）からなくしていく必要があります。今まであたりまえに刷り込まれてきた考え方が子どもには大きな影響を与えることが分かっています。教職員も常に自分自身を振り返りながら、みんなで研修し、思いを共有しながら進めているところです。</w:t>
      </w:r>
    </w:p>
    <w:p w14:paraId="31D900D6" w14:textId="5BE11F7B" w:rsidR="00E34CB5" w:rsidRDefault="008E3579" w:rsidP="008C58BF">
      <w:pPr>
        <w:spacing w:line="380" w:lineRule="exact"/>
        <w:ind w:firstLineChars="100" w:firstLine="210"/>
        <w:rPr>
          <w:rFonts w:ascii="UD デジタル 教科書体 NK" w:eastAsia="UD デジタル 教科書体 NK" w:hAnsi="游明朝" w:cs="游明朝"/>
          <w:sz w:val="28"/>
          <w:szCs w:val="28"/>
        </w:rPr>
      </w:pPr>
      <w:r>
        <w:rPr>
          <w:noProof/>
        </w:rPr>
        <w:drawing>
          <wp:anchor distT="0" distB="0" distL="114300" distR="114300" simplePos="0" relativeHeight="251663360" behindDoc="0" locked="0" layoutInCell="1" allowOverlap="1" wp14:anchorId="0EE05898" wp14:editId="21995340">
            <wp:simplePos x="0" y="0"/>
            <wp:positionH relativeFrom="column">
              <wp:posOffset>3590925</wp:posOffset>
            </wp:positionH>
            <wp:positionV relativeFrom="paragraph">
              <wp:posOffset>320675</wp:posOffset>
            </wp:positionV>
            <wp:extent cx="2451100" cy="1838325"/>
            <wp:effectExtent l="0" t="0" r="6350"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1100"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CB5">
        <w:rPr>
          <w:rFonts w:ascii="UD デジタル 教科書体 NK" w:eastAsia="UD デジタル 教科書体 NK" w:hAnsi="游明朝" w:cs="游明朝" w:hint="eastAsia"/>
          <w:sz w:val="28"/>
          <w:szCs w:val="28"/>
        </w:rPr>
        <w:t>参観日で各学年の授業を見ていただき、</w:t>
      </w:r>
      <w:r w:rsidR="00F47A7D">
        <w:rPr>
          <w:rFonts w:ascii="UD デジタル 教科書体 NK" w:eastAsia="UD デジタル 教科書体 NK" w:hAnsi="游明朝" w:cs="游明朝" w:hint="eastAsia"/>
          <w:sz w:val="28"/>
          <w:szCs w:val="28"/>
        </w:rPr>
        <w:t>PTA主催の</w:t>
      </w:r>
      <w:r w:rsidR="00E34CB5">
        <w:rPr>
          <w:rFonts w:ascii="UD デジタル 教科書体 NK" w:eastAsia="UD デジタル 教科書体 NK" w:hAnsi="游明朝" w:cs="游明朝" w:hint="eastAsia"/>
          <w:sz w:val="28"/>
          <w:szCs w:val="28"/>
        </w:rPr>
        <w:t>講演会で理解を深め</w:t>
      </w:r>
      <w:r w:rsidR="00171DAB">
        <w:rPr>
          <w:rFonts w:ascii="UD デジタル 教科書体 NK" w:eastAsia="UD デジタル 教科書体 NK" w:hAnsi="游明朝" w:cs="游明朝" w:hint="eastAsia"/>
          <w:sz w:val="28"/>
          <w:szCs w:val="28"/>
        </w:rPr>
        <w:t>ながら、保護者の方とも一緒に学んでいきたいと思っています。</w:t>
      </w:r>
    </w:p>
    <w:p w14:paraId="01EF4F38" w14:textId="41C72F7B" w:rsidR="00171DAB" w:rsidRDefault="00171DAB" w:rsidP="008C58BF">
      <w:pPr>
        <w:spacing w:line="380" w:lineRule="exact"/>
        <w:ind w:firstLineChars="100" w:firstLine="280"/>
        <w:rPr>
          <w:rFonts w:ascii="UD デジタル 教科書体 NK" w:eastAsia="UD デジタル 教科書体 NK" w:hAnsi="游明朝" w:cs="游明朝"/>
          <w:sz w:val="28"/>
          <w:szCs w:val="28"/>
        </w:rPr>
      </w:pPr>
      <w:bookmarkStart w:id="0" w:name="_GoBack"/>
      <w:bookmarkEnd w:id="0"/>
      <w:r>
        <w:rPr>
          <w:rFonts w:ascii="UD デジタル 教科書体 NK" w:eastAsia="UD デジタル 教科書体 NK" w:hAnsi="游明朝" w:cs="游明朝" w:hint="eastAsia"/>
          <w:sz w:val="28"/>
          <w:szCs w:val="28"/>
        </w:rPr>
        <w:t>性の構成要素は、次の４つがあります。</w:t>
      </w:r>
    </w:p>
    <w:p w14:paraId="0C071D26" w14:textId="044CE0F2" w:rsidR="00171DAB" w:rsidRDefault="00171DAB" w:rsidP="008C58BF">
      <w:pPr>
        <w:spacing w:line="380" w:lineRule="exact"/>
        <w:ind w:firstLineChars="100" w:firstLine="280"/>
        <w:rPr>
          <w:rFonts w:ascii="UD デジタル 教科書体 NK" w:eastAsia="UD デジタル 教科書体 NK" w:hAnsi="游明朝" w:cs="游明朝"/>
          <w:sz w:val="28"/>
          <w:szCs w:val="28"/>
        </w:rPr>
      </w:pPr>
      <w:r>
        <w:rPr>
          <w:rFonts w:ascii="UD デジタル 教科書体 NK" w:eastAsia="UD デジタル 教科書体 NK" w:hAnsi="游明朝" w:cs="游明朝" w:hint="eastAsia"/>
          <w:sz w:val="28"/>
          <w:szCs w:val="28"/>
        </w:rPr>
        <w:t>１　法律上の性</w:t>
      </w:r>
    </w:p>
    <w:p w14:paraId="3383ADFA" w14:textId="3C879D2D" w:rsidR="00171DAB" w:rsidRDefault="00171DAB" w:rsidP="008C58BF">
      <w:pPr>
        <w:spacing w:line="380" w:lineRule="exact"/>
        <w:ind w:firstLineChars="100" w:firstLine="280"/>
        <w:rPr>
          <w:rFonts w:ascii="UD デジタル 教科書体 NK" w:eastAsia="UD デジタル 教科書体 NK" w:hAnsi="游明朝" w:cs="游明朝"/>
          <w:sz w:val="28"/>
          <w:szCs w:val="28"/>
        </w:rPr>
      </w:pPr>
      <w:r>
        <w:rPr>
          <w:rFonts w:ascii="UD デジタル 教科書体 NK" w:eastAsia="UD デジタル 教科書体 NK" w:hAnsi="游明朝" w:cs="游明朝" w:hint="eastAsia"/>
          <w:sz w:val="28"/>
          <w:szCs w:val="28"/>
        </w:rPr>
        <w:t>２　性自認（心の性）</w:t>
      </w:r>
    </w:p>
    <w:p w14:paraId="5CED19B5" w14:textId="19D0E8A8" w:rsidR="00171DAB" w:rsidRDefault="00171DAB" w:rsidP="008C58BF">
      <w:pPr>
        <w:spacing w:line="380" w:lineRule="exact"/>
        <w:ind w:firstLineChars="100" w:firstLine="280"/>
        <w:rPr>
          <w:rFonts w:ascii="UD デジタル 教科書体 NK" w:eastAsia="UD デジタル 教科書体 NK" w:hAnsi="游明朝" w:cs="游明朝"/>
          <w:sz w:val="28"/>
          <w:szCs w:val="28"/>
        </w:rPr>
      </w:pPr>
      <w:r>
        <w:rPr>
          <w:rFonts w:ascii="UD デジタル 教科書体 NK" w:eastAsia="UD デジタル 教科書体 NK" w:hAnsi="游明朝" w:cs="游明朝" w:hint="eastAsia"/>
          <w:sz w:val="28"/>
          <w:szCs w:val="28"/>
        </w:rPr>
        <w:t>３　性的指向（好きになる性）</w:t>
      </w:r>
    </w:p>
    <w:p w14:paraId="77D0106C" w14:textId="65153A8D" w:rsidR="00171DAB" w:rsidRDefault="00171DAB" w:rsidP="008C58BF">
      <w:pPr>
        <w:spacing w:line="380" w:lineRule="exact"/>
        <w:ind w:firstLineChars="100" w:firstLine="280"/>
        <w:rPr>
          <w:rFonts w:ascii="UD デジタル 教科書体 NK" w:eastAsia="UD デジタル 教科書体 NK" w:hAnsi="游明朝" w:cs="游明朝"/>
          <w:sz w:val="28"/>
          <w:szCs w:val="28"/>
        </w:rPr>
      </w:pPr>
      <w:r>
        <w:rPr>
          <w:rFonts w:ascii="UD デジタル 教科書体 NK" w:eastAsia="UD デジタル 教科書体 NK" w:hAnsi="游明朝" w:cs="游明朝" w:hint="eastAsia"/>
          <w:sz w:val="28"/>
          <w:szCs w:val="28"/>
        </w:rPr>
        <w:t>４　表現する性（性表現）</w:t>
      </w:r>
    </w:p>
    <w:p w14:paraId="5DC38B65" w14:textId="05ABBC86" w:rsidR="00171DAB" w:rsidRDefault="00171DAB" w:rsidP="008C58BF">
      <w:pPr>
        <w:spacing w:line="380" w:lineRule="exact"/>
        <w:ind w:firstLineChars="100" w:firstLine="280"/>
        <w:rPr>
          <w:rFonts w:ascii="UD デジタル 教科書体 NK" w:eastAsia="UD デジタル 教科書体 NK" w:hAnsi="游明朝" w:cs="游明朝"/>
          <w:sz w:val="28"/>
          <w:szCs w:val="28"/>
        </w:rPr>
      </w:pPr>
    </w:p>
    <w:p w14:paraId="08422FCD" w14:textId="2610F698" w:rsidR="00171DAB" w:rsidRDefault="00171DAB" w:rsidP="008C58BF">
      <w:pPr>
        <w:spacing w:line="380" w:lineRule="exact"/>
        <w:ind w:firstLineChars="100" w:firstLine="280"/>
        <w:rPr>
          <w:rFonts w:ascii="UD デジタル 教科書体 NK" w:eastAsia="UD デジタル 教科書体 NK" w:hAnsi="游明朝" w:cs="游明朝"/>
          <w:sz w:val="28"/>
          <w:szCs w:val="28"/>
        </w:rPr>
      </w:pPr>
      <w:r>
        <w:rPr>
          <w:rFonts w:ascii="UD デジタル 教科書体 NK" w:eastAsia="UD デジタル 教科書体 NK" w:hAnsi="游明朝" w:cs="游明朝" w:hint="eastAsia"/>
          <w:sz w:val="28"/>
          <w:szCs w:val="28"/>
        </w:rPr>
        <w:t>これらを学年に応じて、子どもたちには絵本などでわかりやすく説明し考えていきます。そして、性別は、</w:t>
      </w:r>
    </w:p>
    <w:p w14:paraId="29437B67" w14:textId="52C36B77" w:rsidR="00171DAB" w:rsidRDefault="00171DAB" w:rsidP="008C58BF">
      <w:pPr>
        <w:spacing w:line="380" w:lineRule="exact"/>
        <w:ind w:firstLineChars="100" w:firstLine="280"/>
        <w:rPr>
          <w:rFonts w:ascii="UD デジタル 教科書体 NK" w:eastAsia="UD デジタル 教科書体 NK" w:hAnsi="游明朝" w:cs="游明朝"/>
          <w:sz w:val="28"/>
          <w:szCs w:val="28"/>
        </w:rPr>
      </w:pPr>
      <w:r>
        <w:rPr>
          <w:rFonts w:ascii="UD デジタル 教科書体 NK" w:eastAsia="UD デジタル 教科書体 NK" w:hAnsi="游明朝" w:cs="游明朝" w:hint="eastAsia"/>
          <w:sz w:val="28"/>
          <w:szCs w:val="28"/>
        </w:rPr>
        <w:t>心で決まるもの、自分で決めるもの、見た目ではわからない</w:t>
      </w:r>
      <w:r w:rsidR="00EF768A">
        <w:rPr>
          <w:rFonts w:ascii="UD デジタル 教科書体 NK" w:eastAsia="UD デジタル 教科書体 NK" w:hAnsi="游明朝" w:cs="游明朝" w:hint="eastAsia"/>
          <w:sz w:val="28"/>
          <w:szCs w:val="28"/>
        </w:rPr>
        <w:t xml:space="preserve">　</w:t>
      </w:r>
    </w:p>
    <w:p w14:paraId="5A42FFB8" w14:textId="516B4663" w:rsidR="00171DAB" w:rsidRDefault="00171DAB" w:rsidP="008C58BF">
      <w:pPr>
        <w:spacing w:line="380" w:lineRule="exact"/>
        <w:ind w:firstLineChars="100" w:firstLine="280"/>
        <w:rPr>
          <w:rFonts w:ascii="UD デジタル 教科書体 NK" w:eastAsia="UD デジタル 教科書体 NK" w:hAnsi="游明朝" w:cs="游明朝"/>
          <w:sz w:val="28"/>
          <w:szCs w:val="28"/>
        </w:rPr>
      </w:pPr>
      <w:r>
        <w:rPr>
          <w:rFonts w:ascii="UD デジタル 教科書体 NK" w:eastAsia="UD デジタル 教科書体 NK" w:hAnsi="游明朝" w:cs="游明朝" w:hint="eastAsia"/>
          <w:sz w:val="28"/>
          <w:szCs w:val="28"/>
        </w:rPr>
        <w:t>ということをおさえ、自分もみんなも多様であり、一人一人の個性を輝かせるために、人を大切にすること、認め合う心を育んでいきます。</w:t>
      </w:r>
    </w:p>
    <w:p w14:paraId="2743217F" w14:textId="732F703D" w:rsidR="00171DAB" w:rsidRDefault="008E3579" w:rsidP="008C58BF">
      <w:pPr>
        <w:spacing w:line="380" w:lineRule="exact"/>
        <w:ind w:firstLineChars="100" w:firstLine="280"/>
        <w:rPr>
          <w:rFonts w:ascii="UD デジタル 教科書体 NK" w:eastAsia="UD デジタル 教科書体 NK" w:hAnsi="游明朝" w:cs="游明朝"/>
          <w:sz w:val="28"/>
          <w:szCs w:val="28"/>
        </w:rPr>
      </w:pPr>
      <w:r>
        <w:rPr>
          <w:rFonts w:ascii="UD デジタル 教科書体 NK" w:eastAsia="UD デジタル 教科書体 NK" w:hAnsi="游明朝" w:cs="游明朝" w:hint="eastAsia"/>
          <w:sz w:val="28"/>
          <w:szCs w:val="28"/>
        </w:rPr>
        <w:t>これが、子どもたちの「いのちにつながる」「しあわせにつながる」と信じています。</w:t>
      </w:r>
    </w:p>
    <w:p w14:paraId="37364EE8" w14:textId="09D95FFA" w:rsidR="00E34CB5" w:rsidRDefault="00E34CB5" w:rsidP="008C58BF">
      <w:pPr>
        <w:spacing w:line="380" w:lineRule="exact"/>
        <w:ind w:firstLineChars="100" w:firstLine="280"/>
        <w:rPr>
          <w:rFonts w:ascii="UD デジタル 教科書体 NK" w:eastAsia="UD デジタル 教科書体 NK" w:hAnsi="游明朝" w:cs="游明朝"/>
          <w:sz w:val="28"/>
          <w:szCs w:val="28"/>
        </w:rPr>
      </w:pPr>
    </w:p>
    <w:sectPr w:rsidR="00E34CB5" w:rsidSect="00B139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B40D4" w14:textId="77777777" w:rsidR="00072B4A" w:rsidRDefault="00072B4A" w:rsidP="007D1C81">
      <w:r>
        <w:separator/>
      </w:r>
    </w:p>
  </w:endnote>
  <w:endnote w:type="continuationSeparator" w:id="0">
    <w:p w14:paraId="079C2820" w14:textId="77777777" w:rsidR="00072B4A" w:rsidRDefault="00072B4A" w:rsidP="007D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altName w:val="UD デジタル 教科書体 NK"/>
    <w:panose1 w:val="02020700000000000000"/>
    <w:charset w:val="80"/>
    <w:family w:val="roman"/>
    <w:pitch w:val="variable"/>
    <w:sig w:usb0="800002A3" w:usb1="2AC7ECFA" w:usb2="00000010" w:usb3="00000000" w:csb0="00020000" w:csb1="00000000"/>
  </w:font>
  <w:font w:name="UD デジタル 教科書体 NP">
    <w:panose1 w:val="02020400000000000000"/>
    <w:charset w:val="80"/>
    <w:family w:val="roman"/>
    <w:pitch w:val="variable"/>
    <w:sig w:usb0="800002A3" w:usb1="2AC7ECFA" w:usb2="00000010" w:usb3="00000000" w:csb0="00020000" w:csb1="00000000"/>
  </w:font>
  <w:font w:name="UD Digi Kyokasho NK-B">
    <w:altName w:val="UD Digi Kyokasho NK-B"/>
    <w:charset w:val="80"/>
    <w:family w:val="roman"/>
    <w:pitch w:val="variable"/>
    <w:sig w:usb0="800002A3" w:usb1="2AC7ECFA" w:usb2="00000010" w:usb3="00000000" w:csb0="00020000" w:csb1="00000000"/>
  </w:font>
  <w:font w:name="UD デジタル 教科書体 NK">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07FF6" w14:textId="77777777" w:rsidR="00072B4A" w:rsidRDefault="00072B4A" w:rsidP="007D1C81">
      <w:r>
        <w:separator/>
      </w:r>
    </w:p>
  </w:footnote>
  <w:footnote w:type="continuationSeparator" w:id="0">
    <w:p w14:paraId="572C1B27" w14:textId="77777777" w:rsidR="00072B4A" w:rsidRDefault="00072B4A" w:rsidP="007D1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3021D"/>
    <w:multiLevelType w:val="hybridMultilevel"/>
    <w:tmpl w:val="DC74D26E"/>
    <w:lvl w:ilvl="0" w:tplc="CA56C4C8">
      <w:start w:val="1"/>
      <w:numFmt w:val="decimalEnclosedCircle"/>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70"/>
    <w:rsid w:val="000327E2"/>
    <w:rsid w:val="00033B14"/>
    <w:rsid w:val="00056E3B"/>
    <w:rsid w:val="00072B4A"/>
    <w:rsid w:val="000C23F3"/>
    <w:rsid w:val="000C486F"/>
    <w:rsid w:val="00105EF3"/>
    <w:rsid w:val="00107BE3"/>
    <w:rsid w:val="00111DE8"/>
    <w:rsid w:val="001526DC"/>
    <w:rsid w:val="00165058"/>
    <w:rsid w:val="00171DAB"/>
    <w:rsid w:val="00222ECD"/>
    <w:rsid w:val="002B40EC"/>
    <w:rsid w:val="002B628C"/>
    <w:rsid w:val="002D7C1E"/>
    <w:rsid w:val="002E0EE1"/>
    <w:rsid w:val="0031282D"/>
    <w:rsid w:val="00320310"/>
    <w:rsid w:val="003356AA"/>
    <w:rsid w:val="003469BE"/>
    <w:rsid w:val="0036211C"/>
    <w:rsid w:val="003F413D"/>
    <w:rsid w:val="00415F0B"/>
    <w:rsid w:val="00420C31"/>
    <w:rsid w:val="004243BB"/>
    <w:rsid w:val="00425093"/>
    <w:rsid w:val="0049445B"/>
    <w:rsid w:val="004B3B76"/>
    <w:rsid w:val="004C4263"/>
    <w:rsid w:val="004D2A52"/>
    <w:rsid w:val="004D3661"/>
    <w:rsid w:val="004F1E21"/>
    <w:rsid w:val="00520A78"/>
    <w:rsid w:val="00521FA3"/>
    <w:rsid w:val="00522D30"/>
    <w:rsid w:val="0052597F"/>
    <w:rsid w:val="00525F70"/>
    <w:rsid w:val="00574F7E"/>
    <w:rsid w:val="005759C1"/>
    <w:rsid w:val="005878D1"/>
    <w:rsid w:val="005F2385"/>
    <w:rsid w:val="006028E1"/>
    <w:rsid w:val="006446D2"/>
    <w:rsid w:val="0068524C"/>
    <w:rsid w:val="006915C9"/>
    <w:rsid w:val="006B0AF3"/>
    <w:rsid w:val="006F4D2B"/>
    <w:rsid w:val="0071436F"/>
    <w:rsid w:val="007833EA"/>
    <w:rsid w:val="00795C4B"/>
    <w:rsid w:val="007A2915"/>
    <w:rsid w:val="007A3CD3"/>
    <w:rsid w:val="007A5000"/>
    <w:rsid w:val="007C7114"/>
    <w:rsid w:val="007D1C81"/>
    <w:rsid w:val="007F516E"/>
    <w:rsid w:val="008313BD"/>
    <w:rsid w:val="00852578"/>
    <w:rsid w:val="008629EF"/>
    <w:rsid w:val="00893166"/>
    <w:rsid w:val="008C503D"/>
    <w:rsid w:val="008C58BF"/>
    <w:rsid w:val="008E3579"/>
    <w:rsid w:val="00900E01"/>
    <w:rsid w:val="00921F31"/>
    <w:rsid w:val="0096709E"/>
    <w:rsid w:val="00A06A36"/>
    <w:rsid w:val="00A10DA7"/>
    <w:rsid w:val="00A40C34"/>
    <w:rsid w:val="00A41926"/>
    <w:rsid w:val="00A57D3A"/>
    <w:rsid w:val="00AB34C0"/>
    <w:rsid w:val="00AF30AB"/>
    <w:rsid w:val="00B139F8"/>
    <w:rsid w:val="00B31A4B"/>
    <w:rsid w:val="00B92919"/>
    <w:rsid w:val="00BC0C5F"/>
    <w:rsid w:val="00BC67A2"/>
    <w:rsid w:val="00C009F8"/>
    <w:rsid w:val="00C1067C"/>
    <w:rsid w:val="00C15CD6"/>
    <w:rsid w:val="00C43A69"/>
    <w:rsid w:val="00C445AE"/>
    <w:rsid w:val="00C851E0"/>
    <w:rsid w:val="00CD3FE8"/>
    <w:rsid w:val="00CF51C1"/>
    <w:rsid w:val="00D2077E"/>
    <w:rsid w:val="00D20B15"/>
    <w:rsid w:val="00D2350E"/>
    <w:rsid w:val="00D8213A"/>
    <w:rsid w:val="00D86473"/>
    <w:rsid w:val="00DB6405"/>
    <w:rsid w:val="00DF4B3C"/>
    <w:rsid w:val="00DF58B5"/>
    <w:rsid w:val="00E16D18"/>
    <w:rsid w:val="00E34CB5"/>
    <w:rsid w:val="00E36ECE"/>
    <w:rsid w:val="00E52623"/>
    <w:rsid w:val="00E7471C"/>
    <w:rsid w:val="00EF49D2"/>
    <w:rsid w:val="00EF768A"/>
    <w:rsid w:val="00F212A5"/>
    <w:rsid w:val="00F22032"/>
    <w:rsid w:val="00F30D01"/>
    <w:rsid w:val="00F42969"/>
    <w:rsid w:val="00F47A7D"/>
    <w:rsid w:val="00F5391C"/>
    <w:rsid w:val="00F724CE"/>
    <w:rsid w:val="00F733AF"/>
    <w:rsid w:val="00F73B3A"/>
    <w:rsid w:val="00F948CF"/>
    <w:rsid w:val="00FC7690"/>
    <w:rsid w:val="00FD0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549BCD"/>
  <w15:chartTrackingRefBased/>
  <w15:docId w15:val="{F557909C-EB63-4E6C-A719-B2C41904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91C"/>
    <w:pPr>
      <w:ind w:leftChars="400" w:left="840"/>
    </w:pPr>
  </w:style>
  <w:style w:type="paragraph" w:customStyle="1" w:styleId="whitespace-pre-wrap">
    <w:name w:val="whitespace-pre-wrap"/>
    <w:basedOn w:val="a"/>
    <w:rsid w:val="00921F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D1C81"/>
    <w:pPr>
      <w:tabs>
        <w:tab w:val="center" w:pos="4252"/>
        <w:tab w:val="right" w:pos="8504"/>
      </w:tabs>
      <w:snapToGrid w:val="0"/>
    </w:pPr>
  </w:style>
  <w:style w:type="character" w:customStyle="1" w:styleId="a5">
    <w:name w:val="ヘッダー (文字)"/>
    <w:basedOn w:val="a0"/>
    <w:link w:val="a4"/>
    <w:uiPriority w:val="99"/>
    <w:rsid w:val="007D1C81"/>
  </w:style>
  <w:style w:type="paragraph" w:styleId="a6">
    <w:name w:val="footer"/>
    <w:basedOn w:val="a"/>
    <w:link w:val="a7"/>
    <w:uiPriority w:val="99"/>
    <w:unhideWhenUsed/>
    <w:rsid w:val="007D1C81"/>
    <w:pPr>
      <w:tabs>
        <w:tab w:val="center" w:pos="4252"/>
        <w:tab w:val="right" w:pos="8504"/>
      </w:tabs>
      <w:snapToGrid w:val="0"/>
    </w:pPr>
  </w:style>
  <w:style w:type="character" w:customStyle="1" w:styleId="a7">
    <w:name w:val="フッター (文字)"/>
    <w:basedOn w:val="a0"/>
    <w:link w:val="a6"/>
    <w:uiPriority w:val="99"/>
    <w:rsid w:val="007D1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57310">
      <w:bodyDiv w:val="1"/>
      <w:marLeft w:val="0"/>
      <w:marRight w:val="0"/>
      <w:marTop w:val="0"/>
      <w:marBottom w:val="0"/>
      <w:divBdr>
        <w:top w:val="none" w:sz="0" w:space="0" w:color="auto"/>
        <w:left w:val="none" w:sz="0" w:space="0" w:color="auto"/>
        <w:bottom w:val="none" w:sz="0" w:space="0" w:color="auto"/>
        <w:right w:val="none" w:sz="0" w:space="0" w:color="auto"/>
      </w:divBdr>
    </w:div>
    <w:div w:id="11056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松田亜矢</dc:creator>
  <cp:keywords/>
  <dc:description/>
  <cp:lastModifiedBy>松田 亜矢</cp:lastModifiedBy>
  <cp:revision>5</cp:revision>
  <cp:lastPrinted>2025-08-17T22:50:00Z</cp:lastPrinted>
  <dcterms:created xsi:type="dcterms:W3CDTF">2025-09-18T07:38:00Z</dcterms:created>
  <dcterms:modified xsi:type="dcterms:W3CDTF">2025-09-19T02:40:00Z</dcterms:modified>
</cp:coreProperties>
</file>